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474" w:rsidRPr="008F0474" w:rsidRDefault="008F0474" w:rsidP="008F0474">
      <w:pPr>
        <w:rPr>
          <w:b/>
        </w:rPr>
      </w:pPr>
      <w:bookmarkStart w:id="0" w:name="_GoBack"/>
      <w:bookmarkEnd w:id="0"/>
    </w:p>
    <w:p w:rsidR="008F0474" w:rsidRDefault="008F0474" w:rsidP="008F0474">
      <w:r w:rsidRPr="008F0474">
        <w:rPr>
          <w:b/>
        </w:rPr>
        <w:t>Brano musicale del 3 agosto</w:t>
      </w:r>
      <w:r>
        <w:t>.</w:t>
      </w:r>
    </w:p>
    <w:p w:rsidR="008F0474" w:rsidRDefault="008F0474" w:rsidP="008F0474"/>
    <w:p w:rsidR="008F0474" w:rsidRDefault="008F0474" w:rsidP="008F0474">
      <w:pPr>
        <w:jc w:val="center"/>
      </w:pPr>
      <w:r w:rsidRPr="008F0474"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4" o:title=""/>
          </v:shape>
          <o:OLEObject Type="Embed" ProgID="Package" ShapeID="_x0000_i1025" DrawAspect="Content" ObjectID="_1563023057" r:id="rId5"/>
        </w:object>
      </w:r>
    </w:p>
    <w:p w:rsidR="008F0474" w:rsidRDefault="008F0474" w:rsidP="008F0474">
      <w:proofErr w:type="spellStart"/>
      <w:r>
        <w:t>Oloferne</w:t>
      </w:r>
      <w:proofErr w:type="spellEnd"/>
      <w:r>
        <w:t xml:space="preserve"> intona un’aria guerresca, fastosa e trionfale; la linea melodica sottolinea, con fanfare e passaggi di bravura, l’ardore eroico che lo anima.</w:t>
      </w:r>
    </w:p>
    <w:p w:rsidR="008F0474" w:rsidRDefault="008F0474" w:rsidP="008F0474"/>
    <w:p w:rsidR="008F0474" w:rsidRPr="008F0474" w:rsidRDefault="008F0474" w:rsidP="008F0474">
      <w:pPr>
        <w:rPr>
          <w:b/>
        </w:rPr>
      </w:pPr>
      <w:r w:rsidRPr="008F0474">
        <w:rPr>
          <w:b/>
        </w:rPr>
        <w:t xml:space="preserve">n.3 </w:t>
      </w:r>
      <w:proofErr w:type="spellStart"/>
      <w:r w:rsidRPr="008F0474">
        <w:rPr>
          <w:b/>
        </w:rPr>
        <w:t>Oloferne</w:t>
      </w:r>
      <w:proofErr w:type="spellEnd"/>
    </w:p>
    <w:p w:rsidR="008F0474" w:rsidRDefault="008F0474" w:rsidP="008F0474"/>
    <w:p w:rsidR="008F0474" w:rsidRDefault="008F0474" w:rsidP="008F0474">
      <w:proofErr w:type="spellStart"/>
      <w:r w:rsidRPr="008F0474">
        <w:rPr>
          <w:b/>
        </w:rPr>
        <w:t>Nil</w:t>
      </w:r>
      <w:proofErr w:type="spellEnd"/>
      <w:r w:rsidRPr="008F0474">
        <w:rPr>
          <w:b/>
        </w:rPr>
        <w:t xml:space="preserve"> arma, </w:t>
      </w:r>
      <w:proofErr w:type="spellStart"/>
      <w:r w:rsidRPr="008F0474">
        <w:rPr>
          <w:b/>
        </w:rPr>
        <w:t>nil</w:t>
      </w:r>
      <w:proofErr w:type="spellEnd"/>
      <w:r w:rsidRPr="008F0474">
        <w:rPr>
          <w:b/>
        </w:rPr>
        <w:t xml:space="preserve"> bella</w:t>
      </w:r>
      <w:r>
        <w:t xml:space="preserve">, </w:t>
      </w:r>
      <w:proofErr w:type="spellStart"/>
      <w:r>
        <w:t>nil</w:t>
      </w:r>
      <w:proofErr w:type="spellEnd"/>
      <w:r>
        <w:t xml:space="preserve"> </w:t>
      </w:r>
      <w:proofErr w:type="spellStart"/>
      <w:r>
        <w:t>flamma</w:t>
      </w:r>
      <w:proofErr w:type="spellEnd"/>
      <w:r>
        <w:t xml:space="preserve"> </w:t>
      </w:r>
      <w:proofErr w:type="spellStart"/>
      <w:r>
        <w:t>furoris</w:t>
      </w:r>
      <w:proofErr w:type="spellEnd"/>
      <w:r>
        <w:t xml:space="preserve">, si </w:t>
      </w:r>
      <w:proofErr w:type="spellStart"/>
      <w:r>
        <w:t>cor</w:t>
      </w:r>
      <w:proofErr w:type="spellEnd"/>
      <w:r>
        <w:t xml:space="preserve"> </w:t>
      </w:r>
      <w:proofErr w:type="spellStart"/>
      <w:r>
        <w:t>bellatoris</w:t>
      </w:r>
      <w:proofErr w:type="spellEnd"/>
      <w:r>
        <w:t xml:space="preserve"> est </w:t>
      </w:r>
      <w:proofErr w:type="spellStart"/>
      <w:r>
        <w:t>cadens</w:t>
      </w:r>
      <w:proofErr w:type="spellEnd"/>
      <w:r>
        <w:t xml:space="preserve"> in se. Si </w:t>
      </w:r>
      <w:proofErr w:type="spellStart"/>
      <w:r>
        <w:t>pugnat</w:t>
      </w:r>
      <w:proofErr w:type="spellEnd"/>
      <w:r>
        <w:t xml:space="preserve"> sperando, </w:t>
      </w:r>
      <w:proofErr w:type="spellStart"/>
      <w:r>
        <w:t>iam</w:t>
      </w:r>
      <w:proofErr w:type="spellEnd"/>
      <w:r>
        <w:t xml:space="preserve"> </w:t>
      </w:r>
      <w:proofErr w:type="spellStart"/>
      <w:r>
        <w:t>virtus</w:t>
      </w:r>
      <w:proofErr w:type="spellEnd"/>
      <w:r>
        <w:t xml:space="preserve"> pugnando </w:t>
      </w:r>
      <w:proofErr w:type="spellStart"/>
      <w:r>
        <w:t>vigescit</w:t>
      </w:r>
      <w:proofErr w:type="spellEnd"/>
      <w:r>
        <w:t xml:space="preserve"> in </w:t>
      </w:r>
      <w:proofErr w:type="spellStart"/>
      <w:r>
        <w:t>spe</w:t>
      </w:r>
      <w:proofErr w:type="spellEnd"/>
      <w:r>
        <w:t>.</w:t>
      </w:r>
    </w:p>
    <w:p w:rsidR="008F0474" w:rsidRDefault="008F0474" w:rsidP="008F0474"/>
    <w:p w:rsidR="008F0474" w:rsidRDefault="008F0474" w:rsidP="008F0474">
      <w:r>
        <w:t>(</w:t>
      </w:r>
      <w:proofErr w:type="gramStart"/>
      <w:r>
        <w:t>traduzione</w:t>
      </w:r>
      <w:proofErr w:type="gramEnd"/>
      <w:r>
        <w:t>)</w:t>
      </w:r>
    </w:p>
    <w:p w:rsidR="006B7677" w:rsidRDefault="008F0474" w:rsidP="008F0474">
      <w:r>
        <w:t>Non v’ha arma, nessuna battaglia, non v’ha bellico ardore, se il cuore di chi combatte è afflitto in sé. Se combatte sperando, allora pugnando la virtù si accresce in speranza</w:t>
      </w:r>
    </w:p>
    <w:sectPr w:rsidR="006B76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74"/>
    <w:rsid w:val="006B7677"/>
    <w:rsid w:val="008F0474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9816A-7521-4174-8974-7E420EAD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2017-07-31T14:13:00Z</dcterms:created>
  <dcterms:modified xsi:type="dcterms:W3CDTF">2017-07-31T14:18:00Z</dcterms:modified>
</cp:coreProperties>
</file>